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tblInd w:w="70" w:type="dxa"/>
        <w:tblCellMar>
          <w:left w:w="70" w:type="dxa"/>
          <w:right w:w="70" w:type="dxa"/>
        </w:tblCellMar>
        <w:tblLook w:val="04A0" w:firstRow="1" w:lastRow="0" w:firstColumn="1" w:lastColumn="0" w:noHBand="0" w:noVBand="1"/>
      </w:tblPr>
      <w:tblGrid>
        <w:gridCol w:w="1124"/>
        <w:gridCol w:w="893"/>
        <w:gridCol w:w="973"/>
        <w:gridCol w:w="973"/>
        <w:gridCol w:w="977"/>
        <w:gridCol w:w="975"/>
        <w:gridCol w:w="757"/>
        <w:gridCol w:w="972"/>
        <w:gridCol w:w="999"/>
        <w:gridCol w:w="856"/>
      </w:tblGrid>
      <w:tr w:rsidR="00362C38" w:rsidRPr="00362C38" w:rsidTr="00362C38">
        <w:trPr>
          <w:trHeight w:val="524"/>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bookmarkStart w:id="0" w:name="RANGE!A1:J24"/>
            <w:bookmarkEnd w:id="0"/>
          </w:p>
        </w:tc>
        <w:tc>
          <w:tcPr>
            <w:tcW w:w="6520" w:type="dxa"/>
            <w:gridSpan w:val="7"/>
            <w:tcBorders>
              <w:top w:val="nil"/>
              <w:left w:val="nil"/>
              <w:bottom w:val="nil"/>
              <w:right w:val="nil"/>
            </w:tcBorders>
            <w:shd w:val="clear" w:color="auto" w:fill="auto"/>
            <w:vAlign w:val="bottom"/>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r w:rsidRPr="00362C38">
              <w:rPr>
                <w:rFonts w:ascii="Times New Roman" w:eastAsia="Times New Roman" w:hAnsi="Times New Roman" w:cs="Times New Roman"/>
                <w:b/>
                <w:bCs/>
                <w:sz w:val="28"/>
                <w:szCs w:val="28"/>
              </w:rPr>
              <w:t>AĞRI İBRAHİM ÇEÇEN ÜNİVERSİTESİ</w:t>
            </w: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jc w:val="center"/>
              <w:rPr>
                <w:rFonts w:ascii="Times New Roman" w:eastAsia="Times New Roman" w:hAnsi="Times New Roman" w:cs="Times New Roman"/>
                <w:b/>
                <w:bCs/>
                <w:sz w:val="24"/>
                <w:szCs w:val="24"/>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393"/>
        </w:trPr>
        <w:tc>
          <w:tcPr>
            <w:tcW w:w="8642" w:type="dxa"/>
            <w:gridSpan w:val="9"/>
            <w:tcBorders>
              <w:top w:val="nil"/>
              <w:left w:val="nil"/>
              <w:bottom w:val="nil"/>
              <w:right w:val="nil"/>
            </w:tcBorders>
            <w:shd w:val="clear" w:color="auto" w:fill="auto"/>
            <w:noWrap/>
            <w:vAlign w:val="bottom"/>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r w:rsidRPr="00362C38">
              <w:rPr>
                <w:rFonts w:ascii="Times New Roman" w:eastAsia="Times New Roman" w:hAnsi="Times New Roman" w:cs="Times New Roman"/>
                <w:b/>
                <w:bCs/>
                <w:sz w:val="28"/>
                <w:szCs w:val="28"/>
              </w:rPr>
              <w:t xml:space="preserve">  </w:t>
            </w:r>
            <w:r w:rsidR="007538EB">
              <w:rPr>
                <w:rFonts w:ascii="Times New Roman" w:eastAsia="Times New Roman" w:hAnsi="Times New Roman" w:cs="Times New Roman"/>
                <w:b/>
                <w:bCs/>
                <w:sz w:val="28"/>
                <w:szCs w:val="28"/>
              </w:rPr>
              <w:t xml:space="preserve">SAĞLIK HİZMETLERİ </w:t>
            </w:r>
            <w:bookmarkStart w:id="1" w:name="_GoBack"/>
            <w:bookmarkEnd w:id="1"/>
            <w:r w:rsidRPr="00362C38">
              <w:rPr>
                <w:rFonts w:ascii="Times New Roman" w:eastAsia="Times New Roman" w:hAnsi="Times New Roman" w:cs="Times New Roman"/>
                <w:b/>
                <w:bCs/>
                <w:sz w:val="28"/>
                <w:szCs w:val="28"/>
              </w:rPr>
              <w:t>MESLEK YÜKSEKOKULU</w:t>
            </w: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717"/>
        </w:trPr>
        <w:tc>
          <w:tcPr>
            <w:tcW w:w="1124" w:type="dxa"/>
            <w:tcBorders>
              <w:top w:val="nil"/>
              <w:left w:val="nil"/>
              <w:bottom w:val="nil"/>
              <w:right w:val="nil"/>
            </w:tcBorders>
            <w:shd w:val="clear" w:color="auto" w:fill="auto"/>
            <w:noWrap/>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6520" w:type="dxa"/>
            <w:gridSpan w:val="7"/>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r w:rsidRPr="00362C38">
              <w:rPr>
                <w:rFonts w:ascii="Times New Roman" w:eastAsia="Times New Roman" w:hAnsi="Times New Roman" w:cs="Times New Roman"/>
                <w:b/>
                <w:bCs/>
                <w:sz w:val="28"/>
                <w:szCs w:val="28"/>
              </w:rPr>
              <w:t xml:space="preserve">SATIN ALMA İŞLEMLERİ SÜREÇ </w:t>
            </w:r>
            <w:r w:rsidRPr="00362C38">
              <w:rPr>
                <w:rFonts w:ascii="Times New Roman" w:eastAsia="Times New Roman" w:hAnsi="Times New Roman" w:cs="Times New Roman"/>
                <w:b/>
                <w:bCs/>
                <w:sz w:val="28"/>
                <w:szCs w:val="28"/>
              </w:rPr>
              <w:br/>
              <w:t>AKIŞ ŞEMASI</w:t>
            </w: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140"/>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49536" behindDoc="0" locked="0" layoutInCell="1" allowOverlap="1">
                  <wp:simplePos x="0" y="0"/>
                  <wp:positionH relativeFrom="column">
                    <wp:posOffset>1762125</wp:posOffset>
                  </wp:positionH>
                  <wp:positionV relativeFrom="paragraph">
                    <wp:posOffset>76200</wp:posOffset>
                  </wp:positionV>
                  <wp:extent cx="1924050" cy="523875"/>
                  <wp:effectExtent l="0" t="0" r="0" b="0"/>
                  <wp:wrapNone/>
                  <wp:docPr id="2" name="Rectangle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71650" y="1190624"/>
                            <a:ext cx="1895475" cy="495301"/>
                            <a:chOff x="1771650" y="1190624"/>
                            <a:chExt cx="1895475" cy="495301"/>
                          </a:xfrm>
                        </a:grpSpPr>
                        <a:sp>
                          <a:nvSpPr>
                            <a:cNvPr id="2" name="Rectangle 16"/>
                            <a:cNvSpPr>
                              <a:spLocks noChangeArrowheads="1"/>
                            </a:cNvSpPr>
                          </a:nvSpPr>
                          <a:spPr bwMode="auto">
                            <a:xfrm>
                              <a:off x="1771650" y="1190624"/>
                              <a:ext cx="1895475" cy="495301"/>
                            </a:xfrm>
                            <a:prstGeom prst="roundRect">
                              <a:avLst/>
                            </a:prstGeom>
                            <a:solidFill>
                              <a:srgbClr val="FFFFFF"/>
                            </a:solidFill>
                            <a:ln w="15875">
                              <a:solidFill>
                                <a:srgbClr val="000000"/>
                              </a:solidFill>
                              <a:miter lim="800000"/>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1000" b="1" i="0" u="none" strike="noStrike" baseline="0">
                                    <a:solidFill>
                                      <a:srgbClr val="000000"/>
                                    </a:solidFill>
                                    <a:latin typeface="Times New Roman"/>
                                    <a:cs typeface="Times New Roman"/>
                                  </a:rPr>
                                  <a:t>MÜDÜR</a:t>
                                </a:r>
                              </a:p>
                              <a:p>
                                <a:pPr algn="ctr" rtl="0">
                                  <a:defRPr sz="1000"/>
                                </a:pPr>
                                <a:r>
                                  <a:rPr lang="tr-TR" sz="1000" b="1" i="0" u="none" strike="noStrike" baseline="0">
                                    <a:solidFill>
                                      <a:srgbClr val="000000"/>
                                    </a:solidFill>
                                    <a:latin typeface="Times New Roman"/>
                                    <a:cs typeface="Times New Roman"/>
                                  </a:rPr>
                                  <a:t>(HARCAMA YETKİLİSİ)</a:t>
                                </a:r>
                              </a:p>
                            </a:txBody>
                            <a:useSpRect/>
                          </a:txSp>
                        </a:sp>
                      </lc:lockedCanvas>
                    </a:graphicData>
                  </a:graphic>
                </wp:anchor>
              </w:drawing>
            </w:r>
            <w:r>
              <w:rPr>
                <w:rFonts w:ascii="Arial TUR" w:eastAsia="Times New Roman" w:hAnsi="Arial TUR" w:cs="Arial TUR"/>
                <w:noProof/>
                <w:sz w:val="20"/>
                <w:szCs w:val="20"/>
              </w:rPr>
              <w:drawing>
                <wp:anchor distT="0" distB="0" distL="114300" distR="114300" simplePos="0" relativeHeight="251650560" behindDoc="0" locked="0" layoutInCell="1" allowOverlap="1">
                  <wp:simplePos x="0" y="0"/>
                  <wp:positionH relativeFrom="column">
                    <wp:posOffset>2562225</wp:posOffset>
                  </wp:positionH>
                  <wp:positionV relativeFrom="paragraph">
                    <wp:posOffset>2266950</wp:posOffset>
                  </wp:positionV>
                  <wp:extent cx="161925" cy="161925"/>
                  <wp:effectExtent l="0" t="0" r="0" b="0"/>
                  <wp:wrapNone/>
                  <wp:docPr id="4" name="Lin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38425" y="3448050"/>
                            <a:ext cx="0" cy="0"/>
                            <a:chOff x="2638425" y="3448050"/>
                            <a:chExt cx="0" cy="0"/>
                          </a:xfrm>
                        </a:grpSpPr>
                        <a:sp>
                          <a:nvSpPr>
                            <a:cNvPr id="34192" name="Line 20"/>
                            <a:cNvSpPr>
                              <a:spLocks noChangeShapeType="1"/>
                            </a:cNvSpPr>
                          </a:nvSpPr>
                          <a:spPr bwMode="auto">
                            <a:xfrm>
                              <a:off x="2638425" y="3448050"/>
                              <a:ext cx="0" cy="0"/>
                            </a:xfrm>
                            <a:prstGeom prst="line">
                              <a:avLst/>
                            </a:prstGeom>
                            <a:noFill/>
                            <a:ln w="15875">
                              <a:solidFill>
                                <a:srgbClr val="000000"/>
                              </a:solidFill>
                              <a:round/>
                              <a:headEnd/>
                              <a:tailEnd type="triangle" w="med" len="med"/>
                            </a:ln>
                          </a:spPr>
                        </a:sp>
                      </lc:lockedCanvas>
                    </a:graphicData>
                  </a:graphic>
                </wp:anchor>
              </w:drawing>
            </w:r>
            <w:r>
              <w:rPr>
                <w:rFonts w:ascii="Arial TUR" w:eastAsia="Times New Roman" w:hAnsi="Arial TUR" w:cs="Arial TUR"/>
                <w:noProof/>
                <w:sz w:val="20"/>
                <w:szCs w:val="20"/>
              </w:rPr>
              <w:drawing>
                <wp:anchor distT="0" distB="0" distL="114300" distR="114300" simplePos="0" relativeHeight="251651584" behindDoc="0" locked="0" layoutInCell="1" allowOverlap="1">
                  <wp:simplePos x="0" y="0"/>
                  <wp:positionH relativeFrom="column">
                    <wp:posOffset>2647950</wp:posOffset>
                  </wp:positionH>
                  <wp:positionV relativeFrom="paragraph">
                    <wp:posOffset>1438275</wp:posOffset>
                  </wp:positionV>
                  <wp:extent cx="171450" cy="161925"/>
                  <wp:effectExtent l="0" t="0" r="0" b="0"/>
                  <wp:wrapNone/>
                  <wp:docPr id="5" name="Resim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33675" y="2619375"/>
                            <a:ext cx="0" cy="0"/>
                            <a:chOff x="2733675" y="2619375"/>
                            <a:chExt cx="0" cy="0"/>
                          </a:xfrm>
                        </a:grpSpPr>
                        <a:sp>
                          <a:nvSpPr>
                            <a:cNvPr id="34193" name="Line 18"/>
                            <a:cNvSpPr>
                              <a:spLocks noChangeShapeType="1"/>
                            </a:cNvSpPr>
                          </a:nvSpPr>
                          <a:spPr bwMode="auto">
                            <a:xfrm flipH="1">
                              <a:off x="2733675" y="2619375"/>
                              <a:ext cx="0" cy="0"/>
                            </a:xfrm>
                            <a:prstGeom prst="line">
                              <a:avLst/>
                            </a:prstGeom>
                            <a:noFill/>
                            <a:ln w="15875">
                              <a:solidFill>
                                <a:srgbClr val="000000"/>
                              </a:solidFill>
                              <a:round/>
                              <a:headEnd/>
                              <a:tailEnd type="triangle" w="med" len="med"/>
                            </a:ln>
                          </a:spPr>
                        </a:sp>
                      </lc:lockedCanvas>
                    </a:graphicData>
                  </a:graphic>
                </wp:anchor>
              </w:drawing>
            </w:r>
            <w:r>
              <w:rPr>
                <w:rFonts w:ascii="Arial TUR" w:eastAsia="Times New Roman" w:hAnsi="Arial TUR" w:cs="Arial TUR"/>
                <w:noProof/>
                <w:sz w:val="20"/>
                <w:szCs w:val="20"/>
              </w:rPr>
              <w:drawing>
                <wp:anchor distT="0" distB="0" distL="114300" distR="114300" simplePos="0" relativeHeight="251652608" behindDoc="0" locked="0" layoutInCell="1" allowOverlap="1">
                  <wp:simplePos x="0" y="0"/>
                  <wp:positionH relativeFrom="column">
                    <wp:posOffset>638175</wp:posOffset>
                  </wp:positionH>
                  <wp:positionV relativeFrom="paragraph">
                    <wp:posOffset>6877050</wp:posOffset>
                  </wp:positionV>
                  <wp:extent cx="4152900" cy="542925"/>
                  <wp:effectExtent l="19050" t="0" r="0" b="0"/>
                  <wp:wrapNone/>
                  <wp:docPr id="8" name="Resim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 y="7991475"/>
                            <a:ext cx="4104000" cy="514350"/>
                            <a:chOff x="666750" y="7991475"/>
                            <a:chExt cx="4104000" cy="514350"/>
                          </a:xfrm>
                        </a:grpSpPr>
                        <a:sp>
                          <a:nvSpPr>
                            <a:cNvPr id="8" name="Rectangle 16"/>
                            <a:cNvSpPr>
                              <a:spLocks noChangeArrowheads="1"/>
                            </a:cNvSpPr>
                          </a:nvSpPr>
                          <a:spPr bwMode="auto">
                            <a:xfrm>
                              <a:off x="676275" y="9353550"/>
                              <a:ext cx="4104000" cy="485775"/>
                            </a:xfrm>
                            <a:prstGeom prst="roundRect">
                              <a:avLst/>
                            </a:prstGeom>
                            <a:solidFill>
                              <a:srgbClr val="FFFFFF"/>
                            </a:solidFill>
                            <a:ln w="15875">
                              <a:solidFill>
                                <a:srgbClr val="000000"/>
                              </a:solidFill>
                              <a:miter lim="800000"/>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tr-TR" sz="1000" b="1" i="0" u="none" strike="noStrike" baseline="0">
                                    <a:solidFill>
                                      <a:srgbClr val="000000"/>
                                    </a:solidFill>
                                    <a:latin typeface="Times New Roman"/>
                                    <a:cs typeface="Times New Roman"/>
                                  </a:rPr>
                                  <a:t>Satınalma İşlemleri : </a:t>
                                </a:r>
                                <a:r>
                                  <a:rPr lang="tr-TR" sz="1000" b="0" i="0" u="none" strike="noStrike" baseline="0">
                                    <a:solidFill>
                                      <a:srgbClr val="000000"/>
                                    </a:solidFill>
                                    <a:latin typeface="Times New Roman"/>
                                    <a:cs typeface="Times New Roman"/>
                                  </a:rPr>
                                  <a:t>İlgili evrakın ödemesinin yapılabilmesi için Strateji ve Geliştirme Dairesi Başkanlığına gönderilir.</a:t>
                                </a:r>
                              </a:p>
                            </a:txBody>
                            <a:useSpRect/>
                          </a:txSp>
                        </a:sp>
                      </lc:lockedCanvas>
                    </a:graphicData>
                  </a:graphic>
                </wp:anchor>
              </w:drawing>
            </w:r>
          </w:p>
          <w:tbl>
            <w:tblPr>
              <w:tblW w:w="977" w:type="dxa"/>
              <w:tblCellSpacing w:w="0" w:type="dxa"/>
              <w:tblCellMar>
                <w:left w:w="0" w:type="dxa"/>
                <w:right w:w="0" w:type="dxa"/>
              </w:tblCellMar>
              <w:tblLook w:val="04A0" w:firstRow="1" w:lastRow="0" w:firstColumn="1" w:lastColumn="0" w:noHBand="0" w:noVBand="1"/>
            </w:tblPr>
            <w:tblGrid>
              <w:gridCol w:w="977"/>
            </w:tblGrid>
            <w:tr w:rsidR="00362C38" w:rsidRPr="00362C38" w:rsidTr="00362C38">
              <w:trPr>
                <w:trHeight w:val="140"/>
                <w:tblCellSpacing w:w="0" w:type="dxa"/>
              </w:trPr>
              <w:tc>
                <w:tcPr>
                  <w:tcW w:w="977"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r>
          </w:tbl>
          <w:p w:rsidR="00362C38" w:rsidRPr="00362C38" w:rsidRDefault="00362C38" w:rsidP="00362C38">
            <w:pPr>
              <w:spacing w:after="0" w:line="240" w:lineRule="auto"/>
              <w:rPr>
                <w:rFonts w:ascii="Arial TUR" w:eastAsia="Times New Roman" w:hAnsi="Arial TUR" w:cs="Arial TUR"/>
                <w:sz w:val="20"/>
                <w:szCs w:val="20"/>
              </w:rPr>
            </w:pPr>
          </w:p>
        </w:tc>
        <w:tc>
          <w:tcPr>
            <w:tcW w:w="893"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281"/>
        </w:trPr>
        <w:tc>
          <w:tcPr>
            <w:tcW w:w="1124"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893"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281"/>
        </w:trPr>
        <w:tc>
          <w:tcPr>
            <w:tcW w:w="1124"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893"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197"/>
        </w:trPr>
        <w:tc>
          <w:tcPr>
            <w:tcW w:w="1124"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893"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bottom"/>
            <w:hideMark/>
          </w:tcPr>
          <w:p w:rsidR="00362C38" w:rsidRPr="00362C38" w:rsidRDefault="00084848"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3632" behindDoc="0" locked="0" layoutInCell="1" allowOverlap="1">
                  <wp:simplePos x="0" y="0"/>
                  <wp:positionH relativeFrom="column">
                    <wp:posOffset>152400</wp:posOffset>
                  </wp:positionH>
                  <wp:positionV relativeFrom="paragraph">
                    <wp:posOffset>15240</wp:posOffset>
                  </wp:positionV>
                  <wp:extent cx="174625" cy="269875"/>
                  <wp:effectExtent l="0" t="0" r="0" b="0"/>
                  <wp:wrapNone/>
                  <wp:docPr id="19" name="Line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14625" y="1685925"/>
                            <a:ext cx="0" cy="285750"/>
                            <a:chOff x="2714625" y="1685925"/>
                            <a:chExt cx="0" cy="285750"/>
                          </a:xfrm>
                        </a:grpSpPr>
                        <a:sp>
                          <a:nvSpPr>
                            <a:cNvPr id="34207" name="Line 145"/>
                            <a:cNvSpPr>
                              <a:spLocks noChangeShapeType="1"/>
                            </a:cNvSpPr>
                          </a:nvSpPr>
                          <a:spPr bwMode="auto">
                            <a:xfrm>
                              <a:off x="2714625" y="1685925"/>
                              <a:ext cx="0" cy="285750"/>
                            </a:xfrm>
                            <a:prstGeom prst="line">
                              <a:avLst/>
                            </a:prstGeom>
                            <a:noFill/>
                            <a:ln w="15875">
                              <a:solidFill>
                                <a:srgbClr val="000000"/>
                              </a:solidFill>
                              <a:round/>
                              <a:headEnd/>
                              <a:tailEnd type="triangle" w="med" len="med"/>
                            </a:ln>
                          </a:spPr>
                        </a:sp>
                      </lc:lockedCanvas>
                    </a:graphicData>
                  </a:graphic>
                </wp:anchor>
              </w:drawing>
            </w:r>
          </w:p>
        </w:tc>
        <w:tc>
          <w:tcPr>
            <w:tcW w:w="975"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180"/>
        </w:trPr>
        <w:tc>
          <w:tcPr>
            <w:tcW w:w="1124"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893"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928"/>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65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362C38" w:rsidP="00362C38">
            <w:pPr>
              <w:spacing w:after="24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drawing>
                <wp:anchor distT="0" distB="0" distL="114300" distR="114300" simplePos="0" relativeHeight="251654656" behindDoc="0" locked="0" layoutInCell="1" allowOverlap="1">
                  <wp:simplePos x="0" y="0"/>
                  <wp:positionH relativeFrom="column">
                    <wp:posOffset>3888105</wp:posOffset>
                  </wp:positionH>
                  <wp:positionV relativeFrom="paragraph">
                    <wp:posOffset>365125</wp:posOffset>
                  </wp:positionV>
                  <wp:extent cx="540385" cy="158750"/>
                  <wp:effectExtent l="0" t="0" r="0" b="0"/>
                  <wp:wrapNone/>
                  <wp:docPr id="17" name="21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72025" y="2390775"/>
                            <a:ext cx="190500" cy="0"/>
                            <a:chOff x="4772025" y="2390775"/>
                            <a:chExt cx="190500" cy="0"/>
                          </a:xfrm>
                        </a:grpSpPr>
                        <a:cxnSp>
                          <a:nvCxnSpPr>
                            <a:cNvPr id="34205" name="21 Düz Ok Bağlayıcısı"/>
                            <a:cNvCxnSpPr>
                              <a:cxnSpLocks noChangeShapeType="1"/>
                            </a:cNvCxnSpPr>
                          </a:nvCxnSpPr>
                          <a:spPr bwMode="auto">
                            <a:xfrm flipH="1">
                              <a:off x="4772025" y="2390775"/>
                              <a:ext cx="190500" cy="0"/>
                            </a:xfrm>
                            <a:prstGeom prst="straightConnector1">
                              <a:avLst/>
                            </a:prstGeom>
                            <a:noFill/>
                            <a:ln w="15875" algn="ctr">
                              <a:solidFill>
                                <a:srgbClr val="000000"/>
                              </a:solidFill>
                              <a:round/>
                              <a:headEnd/>
                              <a:tailEnd type="triangle" w="med" len="med"/>
                            </a:ln>
                          </a:spPr>
                        </a:cxnSp>
                      </lc:lockedCanvas>
                    </a:graphicData>
                  </a:graphic>
                </wp:anchor>
              </w:drawing>
            </w:r>
            <w:r w:rsidRPr="00362C38">
              <w:rPr>
                <w:rFonts w:ascii="Times New Roman" w:eastAsia="Times New Roman" w:hAnsi="Times New Roman" w:cs="Times New Roman"/>
                <w:b/>
                <w:bCs/>
                <w:sz w:val="20"/>
                <w:szCs w:val="20"/>
              </w:rPr>
              <w:t xml:space="preserve">                                                     Mali İşler</w:t>
            </w:r>
            <w:r w:rsidRPr="00362C38">
              <w:rPr>
                <w:rFonts w:ascii="Times New Roman" w:eastAsia="Times New Roman" w:hAnsi="Times New Roman" w:cs="Times New Roman"/>
                <w:sz w:val="20"/>
                <w:szCs w:val="20"/>
              </w:rPr>
              <w:br/>
            </w:r>
            <w:proofErr w:type="spellStart"/>
            <w:r w:rsidRPr="00362C38">
              <w:rPr>
                <w:rFonts w:ascii="Times New Roman" w:eastAsia="Times New Roman" w:hAnsi="Times New Roman" w:cs="Times New Roman"/>
                <w:b/>
                <w:bCs/>
                <w:sz w:val="20"/>
                <w:szCs w:val="20"/>
              </w:rPr>
              <w:t>Satınalma</w:t>
            </w:r>
            <w:proofErr w:type="spellEnd"/>
            <w:r w:rsidRPr="00362C38">
              <w:rPr>
                <w:rFonts w:ascii="Times New Roman" w:eastAsia="Times New Roman" w:hAnsi="Times New Roman" w:cs="Times New Roman"/>
                <w:b/>
                <w:bCs/>
                <w:sz w:val="20"/>
                <w:szCs w:val="20"/>
              </w:rPr>
              <w:t xml:space="preserve"> </w:t>
            </w:r>
            <w:proofErr w:type="gramStart"/>
            <w:r w:rsidRPr="00362C38">
              <w:rPr>
                <w:rFonts w:ascii="Times New Roman" w:eastAsia="Times New Roman" w:hAnsi="Times New Roman" w:cs="Times New Roman"/>
                <w:b/>
                <w:bCs/>
                <w:sz w:val="20"/>
                <w:szCs w:val="20"/>
              </w:rPr>
              <w:t xml:space="preserve">İşlemleri : </w:t>
            </w:r>
            <w:r w:rsidRPr="00362C38">
              <w:rPr>
                <w:rFonts w:ascii="Times New Roman" w:eastAsia="Times New Roman" w:hAnsi="Times New Roman" w:cs="Times New Roman"/>
                <w:sz w:val="20"/>
                <w:szCs w:val="20"/>
              </w:rPr>
              <w:t>Birimlerin</w:t>
            </w:r>
            <w:proofErr w:type="gramEnd"/>
            <w:r w:rsidRPr="00362C38">
              <w:rPr>
                <w:rFonts w:ascii="Times New Roman" w:eastAsia="Times New Roman" w:hAnsi="Times New Roman" w:cs="Times New Roman"/>
                <w:sz w:val="20"/>
                <w:szCs w:val="20"/>
              </w:rPr>
              <w:t xml:space="preserve"> ihtiyaçları doğrultusunda yazılı olarak talepleri alınır. Önemine göre talepler sıralanır ve uygunluğu kontrol edilir. (4734 Saylı Kamu İhale Kanunun 22/d maddesine göre yapılan alımlar) </w:t>
            </w:r>
          </w:p>
        </w:tc>
        <w:tc>
          <w:tcPr>
            <w:tcW w:w="999" w:type="dxa"/>
            <w:tcBorders>
              <w:top w:val="nil"/>
              <w:left w:val="nil"/>
              <w:bottom w:val="nil"/>
              <w:right w:val="nil"/>
            </w:tcBorders>
            <w:shd w:val="clear" w:color="auto" w:fill="auto"/>
            <w:noWrap/>
            <w:vAlign w:val="bottom"/>
            <w:hideMark/>
          </w:tcPr>
          <w:p w:rsidR="00362C38" w:rsidRPr="00362C38" w:rsidRDefault="007538EB"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45" type="#_x0000_t32" style="position:absolute;margin-left:21.8pt;margin-top:34.95pt;width:0;height:332.45pt;z-index:251659776;mso-position-horizontal-relative:text;mso-position-vertical-relative:text" o:connectortype="straight">
                  <v:stroke endarrow="block"/>
                </v:shape>
              </w:pict>
            </w: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326"/>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5680" behindDoc="0" locked="0" layoutInCell="1" allowOverlap="1">
                  <wp:simplePos x="0" y="0"/>
                  <wp:positionH relativeFrom="column">
                    <wp:posOffset>184785</wp:posOffset>
                  </wp:positionH>
                  <wp:positionV relativeFrom="paragraph">
                    <wp:posOffset>-10160</wp:posOffset>
                  </wp:positionV>
                  <wp:extent cx="158750" cy="285750"/>
                  <wp:effectExtent l="0" t="0" r="0" b="0"/>
                  <wp:wrapNone/>
                  <wp:docPr id="3" name="Lin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05100" y="2609850"/>
                            <a:ext cx="0" cy="247650"/>
                            <a:chOff x="2705100" y="2609850"/>
                            <a:chExt cx="0" cy="247650"/>
                          </a:xfrm>
                        </a:grpSpPr>
                        <a:sp>
                          <a:nvSpPr>
                            <a:cNvPr id="34191" name="Line 18"/>
                            <a:cNvSpPr>
                              <a:spLocks noChangeShapeType="1"/>
                            </a:cNvSpPr>
                          </a:nvSpPr>
                          <a:spPr bwMode="auto">
                            <a:xfrm>
                              <a:off x="2705100" y="2609850"/>
                              <a:ext cx="0" cy="247650"/>
                            </a:xfrm>
                            <a:prstGeom prst="line">
                              <a:avLst/>
                            </a:prstGeom>
                            <a:noFill/>
                            <a:ln w="15875">
                              <a:solidFill>
                                <a:srgbClr val="000000"/>
                              </a:solidFill>
                              <a:round/>
                              <a:headEnd/>
                              <a:tailEnd type="triangle" w="med" len="med"/>
                            </a:ln>
                          </a:spPr>
                        </a:sp>
                      </lc:lockedCanvas>
                    </a:graphicData>
                  </a:graphic>
                </wp:anchor>
              </w:drawing>
            </w: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648"/>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65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b/>
                <w:bCs/>
                <w:sz w:val="20"/>
                <w:szCs w:val="20"/>
              </w:rPr>
            </w:pPr>
            <w:proofErr w:type="spellStart"/>
            <w:r w:rsidRPr="00362C38">
              <w:rPr>
                <w:rFonts w:ascii="Times New Roman" w:eastAsia="Times New Roman" w:hAnsi="Times New Roman" w:cs="Times New Roman"/>
                <w:b/>
                <w:bCs/>
                <w:sz w:val="20"/>
                <w:szCs w:val="20"/>
              </w:rPr>
              <w:t>Satınalma</w:t>
            </w:r>
            <w:proofErr w:type="spellEnd"/>
            <w:r w:rsidRPr="00362C38">
              <w:rPr>
                <w:rFonts w:ascii="Times New Roman" w:eastAsia="Times New Roman" w:hAnsi="Times New Roman" w:cs="Times New Roman"/>
                <w:b/>
                <w:bCs/>
                <w:sz w:val="20"/>
                <w:szCs w:val="20"/>
              </w:rPr>
              <w:t xml:space="preserve"> </w:t>
            </w:r>
            <w:proofErr w:type="gramStart"/>
            <w:r w:rsidRPr="00362C38">
              <w:rPr>
                <w:rFonts w:ascii="Times New Roman" w:eastAsia="Times New Roman" w:hAnsi="Times New Roman" w:cs="Times New Roman"/>
                <w:b/>
                <w:bCs/>
                <w:sz w:val="20"/>
                <w:szCs w:val="20"/>
              </w:rPr>
              <w:t xml:space="preserve">İşlemleri : </w:t>
            </w:r>
            <w:r w:rsidRPr="00362C38">
              <w:rPr>
                <w:rFonts w:ascii="Times New Roman" w:eastAsia="Times New Roman" w:hAnsi="Times New Roman" w:cs="Times New Roman"/>
                <w:sz w:val="20"/>
                <w:szCs w:val="20"/>
              </w:rPr>
              <w:t>Bütçe</w:t>
            </w:r>
            <w:proofErr w:type="gramEnd"/>
            <w:r w:rsidRPr="00362C38">
              <w:rPr>
                <w:rFonts w:ascii="Times New Roman" w:eastAsia="Times New Roman" w:hAnsi="Times New Roman" w:cs="Times New Roman"/>
                <w:sz w:val="20"/>
                <w:szCs w:val="20"/>
              </w:rPr>
              <w:t xml:space="preserve"> tertibinin kullanılabilir ödenek durumuna bakılır.                                                                                    </w:t>
            </w:r>
            <w:r w:rsidRPr="00362C38">
              <w:rPr>
                <w:rFonts w:ascii="Times New Roman" w:eastAsia="Times New Roman" w:hAnsi="Times New Roman" w:cs="Times New Roman"/>
                <w:b/>
                <w:bCs/>
                <w:sz w:val="20"/>
                <w:szCs w:val="20"/>
              </w:rPr>
              <w:t xml:space="preserve"> </w:t>
            </w: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411"/>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7538EB"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7" type="#_x0000_t32" style="position:absolute;margin-left:18.65pt;margin-top:.35pt;width:0;height:20.05pt;z-index:251661824;mso-position-horizontal-relative:text;mso-position-vertical-relative:text" o:connectortype="straight">
                  <v:stroke endarrow="block"/>
                </v:shape>
              </w:pict>
            </w: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632"/>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65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b/>
                <w:bCs/>
                <w:sz w:val="20"/>
                <w:szCs w:val="20"/>
              </w:rPr>
            </w:pPr>
            <w:proofErr w:type="spellStart"/>
            <w:r w:rsidRPr="00362C38">
              <w:rPr>
                <w:rFonts w:ascii="Times New Roman" w:eastAsia="Times New Roman" w:hAnsi="Times New Roman" w:cs="Times New Roman"/>
                <w:b/>
                <w:bCs/>
                <w:sz w:val="20"/>
                <w:szCs w:val="20"/>
              </w:rPr>
              <w:t>Satınalma</w:t>
            </w:r>
            <w:proofErr w:type="spellEnd"/>
            <w:r w:rsidRPr="00362C38">
              <w:rPr>
                <w:rFonts w:ascii="Times New Roman" w:eastAsia="Times New Roman" w:hAnsi="Times New Roman" w:cs="Times New Roman"/>
                <w:b/>
                <w:bCs/>
                <w:sz w:val="20"/>
                <w:szCs w:val="20"/>
              </w:rPr>
              <w:t xml:space="preserve"> </w:t>
            </w:r>
            <w:proofErr w:type="gramStart"/>
            <w:r w:rsidRPr="00362C38">
              <w:rPr>
                <w:rFonts w:ascii="Times New Roman" w:eastAsia="Times New Roman" w:hAnsi="Times New Roman" w:cs="Times New Roman"/>
                <w:b/>
                <w:bCs/>
                <w:sz w:val="20"/>
                <w:szCs w:val="20"/>
              </w:rPr>
              <w:t xml:space="preserve">İşlemleri : </w:t>
            </w:r>
            <w:r w:rsidRPr="00362C38">
              <w:rPr>
                <w:rFonts w:ascii="Times New Roman" w:eastAsia="Times New Roman" w:hAnsi="Times New Roman" w:cs="Times New Roman"/>
                <w:sz w:val="20"/>
                <w:szCs w:val="20"/>
              </w:rPr>
              <w:t>Ödenek</w:t>
            </w:r>
            <w:proofErr w:type="gramEnd"/>
            <w:r w:rsidRPr="00362C38">
              <w:rPr>
                <w:rFonts w:ascii="Times New Roman" w:eastAsia="Times New Roman" w:hAnsi="Times New Roman" w:cs="Times New Roman"/>
                <w:sz w:val="20"/>
                <w:szCs w:val="20"/>
              </w:rPr>
              <w:t xml:space="preserve"> durumu uygunsa Gerçekleştirme Görevlisi tarafından Harcama Yetkilisinden alım onayı alınır.</w:t>
            </w: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411"/>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7538EB"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8" type="#_x0000_t32" style="position:absolute;margin-left:18.65pt;margin-top:-.55pt;width:0;height:21.9pt;z-index:251662848;mso-position-horizontal-relative:text;mso-position-vertical-relative:text" o:connectortype="straight">
                  <v:stroke endarrow="block"/>
                </v:shape>
              </w:pict>
            </w: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674"/>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65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b/>
                <w:bCs/>
                <w:sz w:val="20"/>
                <w:szCs w:val="20"/>
              </w:rPr>
            </w:pPr>
            <w:proofErr w:type="spellStart"/>
            <w:r w:rsidRPr="00362C38">
              <w:rPr>
                <w:rFonts w:ascii="Times New Roman" w:eastAsia="Times New Roman" w:hAnsi="Times New Roman" w:cs="Times New Roman"/>
                <w:b/>
                <w:bCs/>
                <w:sz w:val="20"/>
                <w:szCs w:val="20"/>
              </w:rPr>
              <w:t>Satınalma</w:t>
            </w:r>
            <w:proofErr w:type="spellEnd"/>
            <w:r w:rsidRPr="00362C38">
              <w:rPr>
                <w:rFonts w:ascii="Times New Roman" w:eastAsia="Times New Roman" w:hAnsi="Times New Roman" w:cs="Times New Roman"/>
                <w:b/>
                <w:bCs/>
                <w:sz w:val="20"/>
                <w:szCs w:val="20"/>
              </w:rPr>
              <w:t xml:space="preserve"> </w:t>
            </w:r>
            <w:proofErr w:type="gramStart"/>
            <w:r w:rsidRPr="00362C38">
              <w:rPr>
                <w:rFonts w:ascii="Times New Roman" w:eastAsia="Times New Roman" w:hAnsi="Times New Roman" w:cs="Times New Roman"/>
                <w:b/>
                <w:bCs/>
                <w:sz w:val="20"/>
                <w:szCs w:val="20"/>
              </w:rPr>
              <w:t xml:space="preserve">İşlemleri : </w:t>
            </w:r>
            <w:r w:rsidRPr="00362C38">
              <w:rPr>
                <w:rFonts w:ascii="Times New Roman" w:eastAsia="Times New Roman" w:hAnsi="Times New Roman" w:cs="Times New Roman"/>
                <w:sz w:val="20"/>
                <w:szCs w:val="20"/>
              </w:rPr>
              <w:t>Piyasa</w:t>
            </w:r>
            <w:proofErr w:type="gramEnd"/>
            <w:r w:rsidRPr="00362C38">
              <w:rPr>
                <w:rFonts w:ascii="Times New Roman" w:eastAsia="Times New Roman" w:hAnsi="Times New Roman" w:cs="Times New Roman"/>
                <w:sz w:val="20"/>
                <w:szCs w:val="20"/>
              </w:rPr>
              <w:t xml:space="preserve"> Fiyat Araştırma Görevlileri tarafından piyasadaki firmalardan  teklifler alınır ve komisyon tarafından değerlendirilir.</w:t>
            </w: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305"/>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center"/>
            <w:hideMark/>
          </w:tcPr>
          <w:p w:rsidR="00362C38" w:rsidRPr="00362C38" w:rsidRDefault="007538EB" w:rsidP="00362C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9" type="#_x0000_t32" style="position:absolute;left:0;text-align:left;margin-left:18.65pt;margin-top:-1.1pt;width:0;height:16.9pt;z-index:251663872;mso-position-horizontal-relative:text;mso-position-vertical-relative:text" o:connectortype="straight">
                  <v:stroke endarrow="block"/>
                </v:shape>
              </w:pict>
            </w:r>
          </w:p>
        </w:tc>
        <w:tc>
          <w:tcPr>
            <w:tcW w:w="975"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942"/>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65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b/>
                <w:bCs/>
                <w:sz w:val="20"/>
                <w:szCs w:val="20"/>
              </w:rPr>
            </w:pPr>
            <w:proofErr w:type="spellStart"/>
            <w:r w:rsidRPr="00362C38">
              <w:rPr>
                <w:rFonts w:ascii="Times New Roman" w:eastAsia="Times New Roman" w:hAnsi="Times New Roman" w:cs="Times New Roman"/>
                <w:b/>
                <w:bCs/>
                <w:sz w:val="20"/>
                <w:szCs w:val="20"/>
              </w:rPr>
              <w:t>Satınalma</w:t>
            </w:r>
            <w:proofErr w:type="spellEnd"/>
            <w:r w:rsidRPr="00362C38">
              <w:rPr>
                <w:rFonts w:ascii="Times New Roman" w:eastAsia="Times New Roman" w:hAnsi="Times New Roman" w:cs="Times New Roman"/>
                <w:b/>
                <w:bCs/>
                <w:sz w:val="20"/>
                <w:szCs w:val="20"/>
              </w:rPr>
              <w:t xml:space="preserve"> </w:t>
            </w:r>
            <w:proofErr w:type="gramStart"/>
            <w:r w:rsidRPr="00362C38">
              <w:rPr>
                <w:rFonts w:ascii="Times New Roman" w:eastAsia="Times New Roman" w:hAnsi="Times New Roman" w:cs="Times New Roman"/>
                <w:b/>
                <w:bCs/>
                <w:sz w:val="20"/>
                <w:szCs w:val="20"/>
              </w:rPr>
              <w:t xml:space="preserve">İşlemleri : </w:t>
            </w:r>
            <w:r w:rsidRPr="00362C38">
              <w:rPr>
                <w:rFonts w:ascii="Times New Roman" w:eastAsia="Times New Roman" w:hAnsi="Times New Roman" w:cs="Times New Roman"/>
                <w:sz w:val="20"/>
                <w:szCs w:val="20"/>
              </w:rPr>
              <w:t>En</w:t>
            </w:r>
            <w:proofErr w:type="gramEnd"/>
            <w:r w:rsidRPr="00362C38">
              <w:rPr>
                <w:rFonts w:ascii="Times New Roman" w:eastAsia="Times New Roman" w:hAnsi="Times New Roman" w:cs="Times New Roman"/>
                <w:sz w:val="20"/>
                <w:szCs w:val="20"/>
              </w:rPr>
              <w:t xml:space="preserve"> uygun teklifi veren firmanın  KİK' ten yasaklı olup olmadığı kontrol edilir ve uygunsa satın alma işlemi gerçekleştirilir. Taşınır Kayıt Kontrol Yetkilisi tarafından teslim alınan malzemenin Muayene ve Kabul Komisyonu tarafından uygunluğu onaylanır. </w:t>
            </w: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393"/>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center"/>
            <w:hideMark/>
          </w:tcPr>
          <w:p w:rsidR="00362C38" w:rsidRPr="00362C38" w:rsidRDefault="007538EB" w:rsidP="00362C3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50" type="#_x0000_t32" style="position:absolute;left:0;text-align:left;margin-left:18.65pt;margin-top:-.35pt;width:0;height:20.05pt;z-index:251664896;mso-position-horizontal-relative:text;mso-position-vertical-relative:text" o:connectortype="straight">
                  <v:stroke endarrow="block"/>
                </v:shape>
              </w:pict>
            </w:r>
          </w:p>
        </w:tc>
        <w:tc>
          <w:tcPr>
            <w:tcW w:w="975"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center"/>
            <w:hideMark/>
          </w:tcPr>
          <w:p w:rsidR="00362C38" w:rsidRPr="00362C38" w:rsidRDefault="00362C38" w:rsidP="00362C38">
            <w:pPr>
              <w:spacing w:after="0" w:line="240" w:lineRule="auto"/>
              <w:jc w:val="both"/>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969"/>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65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7538EB" w:rsidP="00362C38">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pict>
                <v:shape id="_x0000_s1051" type="#_x0000_t32" style="position:absolute;left:0;text-align:left;margin-left:160.6pt;margin-top:47.9pt;width:0;height:31.3pt;z-index:251665920;mso-position-horizontal-relative:text;mso-position-vertical-relative:text" o:connectortype="straight">
                  <v:stroke endarrow="block"/>
                </v:shape>
              </w:pict>
            </w:r>
            <w:proofErr w:type="spellStart"/>
            <w:r w:rsidR="00362C38" w:rsidRPr="00362C38">
              <w:rPr>
                <w:rFonts w:ascii="Times New Roman" w:eastAsia="Times New Roman" w:hAnsi="Times New Roman" w:cs="Times New Roman"/>
                <w:b/>
                <w:bCs/>
                <w:sz w:val="20"/>
                <w:szCs w:val="20"/>
              </w:rPr>
              <w:t>Satınalma</w:t>
            </w:r>
            <w:proofErr w:type="spellEnd"/>
            <w:r w:rsidR="00362C38" w:rsidRPr="00362C38">
              <w:rPr>
                <w:rFonts w:ascii="Times New Roman" w:eastAsia="Times New Roman" w:hAnsi="Times New Roman" w:cs="Times New Roman"/>
                <w:b/>
                <w:bCs/>
                <w:sz w:val="20"/>
                <w:szCs w:val="20"/>
              </w:rPr>
              <w:t xml:space="preserve"> </w:t>
            </w:r>
            <w:proofErr w:type="gramStart"/>
            <w:r w:rsidR="00362C38" w:rsidRPr="00362C38">
              <w:rPr>
                <w:rFonts w:ascii="Times New Roman" w:eastAsia="Times New Roman" w:hAnsi="Times New Roman" w:cs="Times New Roman"/>
                <w:b/>
                <w:bCs/>
                <w:sz w:val="20"/>
                <w:szCs w:val="20"/>
              </w:rPr>
              <w:t>İşlemleri :</w:t>
            </w:r>
            <w:r w:rsidR="00362C38" w:rsidRPr="00362C38">
              <w:rPr>
                <w:rFonts w:ascii="Times New Roman" w:eastAsia="Times New Roman" w:hAnsi="Times New Roman" w:cs="Times New Roman"/>
                <w:sz w:val="20"/>
                <w:szCs w:val="20"/>
              </w:rPr>
              <w:t xml:space="preserve"> </w:t>
            </w:r>
            <w:proofErr w:type="spellStart"/>
            <w:r w:rsidR="00362C38" w:rsidRPr="00362C38">
              <w:rPr>
                <w:rFonts w:ascii="Times New Roman" w:eastAsia="Times New Roman" w:hAnsi="Times New Roman" w:cs="Times New Roman"/>
                <w:sz w:val="20"/>
                <w:szCs w:val="20"/>
              </w:rPr>
              <w:t>Satınalma</w:t>
            </w:r>
            <w:proofErr w:type="spellEnd"/>
            <w:proofErr w:type="gramEnd"/>
            <w:r w:rsidR="00362C38" w:rsidRPr="00362C38">
              <w:rPr>
                <w:rFonts w:ascii="Times New Roman" w:eastAsia="Times New Roman" w:hAnsi="Times New Roman" w:cs="Times New Roman"/>
                <w:sz w:val="20"/>
                <w:szCs w:val="20"/>
              </w:rPr>
              <w:t xml:space="preserve"> birimince ödeme evrakı ve ekleri hazırlanarak Gerçekleştirme Görevlisi tarafından imzalandıktan sonra Harcama Yetkilisi tarafından onaylanır. </w:t>
            </w: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1883"/>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6704" behindDoc="0" locked="0" layoutInCell="1" allowOverlap="1">
                  <wp:simplePos x="0" y="0"/>
                  <wp:positionH relativeFrom="column">
                    <wp:posOffset>398780</wp:posOffset>
                  </wp:positionH>
                  <wp:positionV relativeFrom="paragraph">
                    <wp:posOffset>-838200</wp:posOffset>
                  </wp:positionV>
                  <wp:extent cx="2134235" cy="667385"/>
                  <wp:effectExtent l="19050" t="0" r="0" b="0"/>
                  <wp:wrapNone/>
                  <wp:docPr id="10" name="9 Akış Çizelgesi: Karar"/>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85925" y="7029450"/>
                            <a:ext cx="2105026" cy="638175"/>
                            <a:chOff x="1685925" y="7029450"/>
                            <a:chExt cx="2105026" cy="638175"/>
                          </a:xfrm>
                        </a:grpSpPr>
                        <a:sp>
                          <a:nvSpPr>
                            <a:cNvPr id="10" name="9 Akış Çizelgesi: Karar"/>
                            <a:cNvSpPr/>
                          </a:nvSpPr>
                          <a:spPr bwMode="auto">
                            <a:xfrm>
                              <a:off x="1676400" y="3933825"/>
                              <a:ext cx="2105026" cy="638175"/>
                            </a:xfrm>
                            <a:prstGeom prst="flowChartDecision">
                              <a:avLst/>
                            </a:prstGeom>
                            <a:solidFill>
                              <a:srgbClr val="FFFFFF"/>
                            </a:solidFill>
                            <a:ln w="15875" cap="flat" cmpd="sng" algn="ctr">
                              <a:solidFill>
                                <a:srgbClr val="000000"/>
                              </a:solidFill>
                              <a:prstDash val="solid"/>
                              <a:round/>
                              <a:headEnd type="none" w="med" len="med"/>
                              <a:tailEnd type="none" w="med" len="med"/>
                            </a:ln>
                            <a:effectLst/>
                          </a:spPr>
                          <a:txSp>
                            <a:txBody>
                              <a:bodyPr vertOverflow="clip" wrap="square" lIns="18288" tIns="0" rIns="0" bIns="0" rtlCol="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r>
                                  <a:rPr lang="tr-TR" sz="1000">
                                    <a:latin typeface="Times New Roman" pitchFamily="18" charset="0"/>
                                    <a:cs typeface="Times New Roman" pitchFamily="18" charset="0"/>
                                  </a:rPr>
                                  <a:t>Evrakta eksik veya hata var mı?</a:t>
                                </a:r>
                              </a:p>
                            </a:txBody>
                            <a:useSpRect/>
                          </a:txSp>
                        </a:sp>
                      </lc:lockedCanvas>
                    </a:graphicData>
                  </a:graphic>
                </wp:anchor>
              </w:drawing>
            </w: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1952" w:type="dxa"/>
            <w:gridSpan w:val="2"/>
            <w:tcBorders>
              <w:top w:val="single" w:sz="8" w:space="0" w:color="auto"/>
              <w:left w:val="nil"/>
              <w:bottom w:val="nil"/>
              <w:right w:val="nil"/>
            </w:tcBorders>
            <w:shd w:val="clear" w:color="auto" w:fill="auto"/>
            <w:noWrap/>
            <w:vAlign w:val="bottom"/>
            <w:hideMark/>
          </w:tcPr>
          <w:p w:rsidR="00362C38" w:rsidRPr="00362C38" w:rsidRDefault="007538EB" w:rsidP="00362C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6" type="#_x0000_t32" style="position:absolute;left:0;text-align:left;margin-left:18.95pt;margin-top:79.5pt;width:0;height:30.7pt;z-index:251660800;mso-position-horizontal-relative:text;mso-position-vertical-relative:text" o:connectortype="straight">
                  <v:stroke endarrow="block"/>
                </v:shape>
              </w:pict>
            </w:r>
            <w:r w:rsidR="00362C38" w:rsidRPr="00362C38">
              <w:rPr>
                <w:rFonts w:ascii="Times New Roman" w:eastAsia="Times New Roman" w:hAnsi="Times New Roman" w:cs="Times New Roman"/>
                <w:sz w:val="20"/>
                <w:szCs w:val="20"/>
              </w:rPr>
              <w:t xml:space="preserve">     </w:t>
            </w:r>
          </w:p>
        </w:tc>
        <w:tc>
          <w:tcPr>
            <w:tcW w:w="757" w:type="dxa"/>
            <w:tcBorders>
              <w:top w:val="nil"/>
              <w:left w:val="nil"/>
              <w:bottom w:val="nil"/>
              <w:right w:val="nil"/>
            </w:tcBorders>
            <w:shd w:val="clear" w:color="auto" w:fill="auto"/>
            <w:noWrap/>
            <w:hideMark/>
          </w:tcPr>
          <w:p w:rsidR="00362C38" w:rsidRPr="00362C38" w:rsidRDefault="00362C38"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7728" behindDoc="0" locked="0" layoutInCell="1" allowOverlap="1">
                  <wp:simplePos x="0" y="0"/>
                  <wp:positionH relativeFrom="column">
                    <wp:posOffset>6350</wp:posOffset>
                  </wp:positionH>
                  <wp:positionV relativeFrom="paragraph">
                    <wp:posOffset>600075</wp:posOffset>
                  </wp:positionV>
                  <wp:extent cx="643890" cy="158750"/>
                  <wp:effectExtent l="19050" t="0" r="0" b="0"/>
                  <wp:wrapNone/>
                  <wp:docPr id="12" name="14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00475" y="7353300"/>
                            <a:ext cx="438150" cy="0"/>
                            <a:chOff x="3800475" y="7353300"/>
                            <a:chExt cx="438150" cy="0"/>
                          </a:xfrm>
                        </a:grpSpPr>
                        <a:cxnSp>
                          <a:nvCxnSpPr>
                            <a:cNvPr id="34200" name="14 Düz Ok Bağlayıcısı"/>
                            <a:cNvCxnSpPr>
                              <a:cxnSpLocks noChangeShapeType="1"/>
                            </a:cNvCxnSpPr>
                          </a:nvCxnSpPr>
                          <a:spPr bwMode="auto">
                            <a:xfrm flipV="1">
                              <a:off x="3800475" y="7353300"/>
                              <a:ext cx="438150" cy="0"/>
                            </a:xfrm>
                            <a:prstGeom prst="straightConnector1">
                              <a:avLst/>
                            </a:prstGeom>
                            <a:noFill/>
                            <a:ln w="15875" algn="ctr">
                              <a:solidFill>
                                <a:srgbClr val="000000"/>
                              </a:solidFill>
                              <a:round/>
                              <a:headEnd/>
                              <a:tailEnd type="triangle" w="med" len="med"/>
                            </a:ln>
                          </a:spPr>
                        </a:cxnSp>
                      </lc:lockedCanvas>
                    </a:graphicData>
                  </a:graphic>
                </wp:anchor>
              </w:drawing>
            </w:r>
            <w:r w:rsidRPr="00362C38">
              <w:rPr>
                <w:rFonts w:ascii="Times New Roman" w:eastAsia="Times New Roman" w:hAnsi="Times New Roman" w:cs="Times New Roman"/>
                <w:sz w:val="20"/>
                <w:szCs w:val="20"/>
              </w:rPr>
              <w:t xml:space="preserve">   EVET</w:t>
            </w:r>
          </w:p>
        </w:tc>
        <w:tc>
          <w:tcPr>
            <w:tcW w:w="97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752" behindDoc="0" locked="0" layoutInCell="1" allowOverlap="1">
                  <wp:simplePos x="0" y="0"/>
                  <wp:positionH relativeFrom="column">
                    <wp:posOffset>121285</wp:posOffset>
                  </wp:positionH>
                  <wp:positionV relativeFrom="paragraph">
                    <wp:posOffset>-212725</wp:posOffset>
                  </wp:positionV>
                  <wp:extent cx="1669415" cy="1057275"/>
                  <wp:effectExtent l="0" t="0" r="0" b="0"/>
                  <wp:wrapNone/>
                  <wp:docPr id="11" name="10 Dikdörtge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238625" y="6810375"/>
                            <a:ext cx="1495425" cy="1066800"/>
                            <a:chOff x="4238625" y="6810375"/>
                            <a:chExt cx="1495425" cy="1066800"/>
                          </a:xfrm>
                        </a:grpSpPr>
                        <a:sp>
                          <a:nvSpPr>
                            <a:cNvPr id="33928" name="10 Dikdörtgen"/>
                            <a:cNvSpPr>
                              <a:spLocks noChangeArrowheads="1"/>
                            </a:cNvSpPr>
                          </a:nvSpPr>
                          <a:spPr bwMode="auto">
                            <a:xfrm>
                              <a:off x="4238625" y="6772275"/>
                              <a:ext cx="1495425" cy="1066800"/>
                            </a:xfrm>
                            <a:prstGeom prst="rect">
                              <a:avLst/>
                            </a:prstGeom>
                            <a:solidFill>
                              <a:srgbClr val="FFFFFF"/>
                            </a:solidFill>
                            <a:ln w="15875" algn="ctr">
                              <a:solidFill>
                                <a:srgbClr val="000000"/>
                              </a:solidFill>
                              <a:round/>
                              <a:headEnd/>
                              <a:tailEnd/>
                            </a:ln>
                          </a:spPr>
                          <a:txSp>
                            <a:txBody>
                              <a:bodyPr vertOverflow="clip" wrap="square" lIns="18288" tIns="0" rIns="0" bIns="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1000" b="0" i="0" u="none" strike="noStrike" baseline="0">
                                    <a:solidFill>
                                      <a:srgbClr val="000000"/>
                                    </a:solidFill>
                                    <a:latin typeface="Times New Roman"/>
                                    <a:cs typeface="Times New Roman"/>
                                  </a:rPr>
                                  <a:t>Belgesi eksik veya hatalı olan evrak, hatanın tespit edildiği günü izleyen iş günü içinde gerekçeleriyle birlikte Satın Alma servisine geri gönderilir.</a:t>
                                </a:r>
                              </a:p>
                            </a:txBody>
                            <a:useSpRect/>
                          </a:txSp>
                        </a:sp>
                      </lc:lockedCanvas>
                    </a:graphicData>
                  </a:graphic>
                </wp:anchor>
              </w:drawing>
            </w: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547"/>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r w:rsidRPr="00362C38">
              <w:rPr>
                <w:rFonts w:ascii="Times New Roman" w:eastAsia="Times New Roman" w:hAnsi="Times New Roman" w:cs="Times New Roman"/>
                <w:sz w:val="20"/>
                <w:szCs w:val="20"/>
              </w:rPr>
              <w:t>HAYIR</w:t>
            </w:r>
          </w:p>
        </w:tc>
        <w:tc>
          <w:tcPr>
            <w:tcW w:w="75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576"/>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688"/>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281"/>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r w:rsidR="00362C38" w:rsidRPr="00362C38" w:rsidTr="00362C38">
        <w:trPr>
          <w:trHeight w:val="239"/>
        </w:trPr>
        <w:tc>
          <w:tcPr>
            <w:tcW w:w="1124"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362C38" w:rsidRPr="00362C38" w:rsidRDefault="00362C38" w:rsidP="00362C38">
            <w:pPr>
              <w:spacing w:after="0" w:line="240" w:lineRule="auto"/>
              <w:rPr>
                <w:rFonts w:ascii="Times New Roman" w:eastAsia="Times New Roman" w:hAnsi="Times New Roman" w:cs="Times New Roman"/>
                <w:sz w:val="20"/>
                <w:szCs w:val="20"/>
              </w:rPr>
            </w:pPr>
          </w:p>
        </w:tc>
      </w:tr>
    </w:tbl>
    <w:p w:rsidR="00304663" w:rsidRDefault="00304663"/>
    <w:sectPr w:rsidR="00304663" w:rsidSect="00362C38">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362C38"/>
    <w:rsid w:val="00084848"/>
    <w:rsid w:val="00304663"/>
    <w:rsid w:val="00362C38"/>
    <w:rsid w:val="007538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46"/>
        <o:r id="V:Rule2" type="connector" idref="#_x0000_s1045"/>
        <o:r id="V:Rule3" type="connector" idref="#_x0000_s1048"/>
        <o:r id="V:Rule4" type="connector" idref="#_x0000_s1049"/>
        <o:r id="V:Rule5" type="connector" idref="#_x0000_s1047"/>
        <o:r id="V:Rule6" type="connector" idref="#_x0000_s1051"/>
        <o:r id="V:Rule7"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228</Words>
  <Characters>1300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tsürücü</cp:lastModifiedBy>
  <cp:revision>3</cp:revision>
  <dcterms:created xsi:type="dcterms:W3CDTF">2015-05-12T05:56:00Z</dcterms:created>
  <dcterms:modified xsi:type="dcterms:W3CDTF">2015-05-13T12:56:00Z</dcterms:modified>
</cp:coreProperties>
</file>